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6B" w:rsidRDefault="00C6076B" w:rsidP="00C6076B">
      <w:pPr>
        <w:pStyle w:val="NormalWeb"/>
        <w:shd w:val="clear" w:color="auto" w:fill="FFFFFF"/>
        <w:spacing w:line="320" w:lineRule="atLeast"/>
        <w:rPr>
          <w:rFonts w:ascii="Arial" w:hAnsi="Arial" w:cs="Arial"/>
          <w:color w:val="666666"/>
          <w:sz w:val="19"/>
          <w:szCs w:val="19"/>
          <w:lang w:val="en"/>
        </w:rPr>
      </w:pPr>
    </w:p>
    <w:p w:rsidR="0065030F" w:rsidRDefault="0065030F" w:rsidP="00C6076B">
      <w:pPr>
        <w:pStyle w:val="NormalWeb"/>
        <w:shd w:val="clear" w:color="auto" w:fill="FFFFFF"/>
        <w:spacing w:line="320" w:lineRule="atLeast"/>
        <w:jc w:val="center"/>
        <w:rPr>
          <w:rFonts w:ascii="Arial" w:hAnsi="Arial" w:cs="Arial"/>
          <w:b/>
          <w:sz w:val="19"/>
          <w:szCs w:val="19"/>
          <w:u w:val="single"/>
          <w:lang w:val="en"/>
        </w:rPr>
      </w:pPr>
      <w:r>
        <w:rPr>
          <w:rFonts w:ascii="Arial" w:hAnsi="Arial" w:cs="Arial"/>
          <w:b/>
          <w:sz w:val="19"/>
          <w:szCs w:val="19"/>
          <w:u w:val="single"/>
          <w:lang w:val="en"/>
        </w:rPr>
        <w:t>TEACHING</w:t>
      </w:r>
      <w:r w:rsidR="006D6A7C">
        <w:rPr>
          <w:rFonts w:ascii="Arial" w:hAnsi="Arial" w:cs="Arial"/>
          <w:b/>
          <w:sz w:val="19"/>
          <w:szCs w:val="19"/>
          <w:u w:val="single"/>
          <w:lang w:val="en"/>
        </w:rPr>
        <w:t xml:space="preserve"> ASSISTANT</w:t>
      </w:r>
      <w:r w:rsidR="007B1A48">
        <w:rPr>
          <w:rFonts w:ascii="Arial" w:hAnsi="Arial" w:cs="Arial"/>
          <w:b/>
          <w:sz w:val="19"/>
          <w:szCs w:val="19"/>
          <w:u w:val="single"/>
          <w:lang w:val="en"/>
        </w:rPr>
        <w:t xml:space="preserve"> </w:t>
      </w:r>
    </w:p>
    <w:p w:rsidR="006D6A7C" w:rsidRPr="00C6076B" w:rsidRDefault="006D6A7C" w:rsidP="00C6076B">
      <w:pPr>
        <w:pStyle w:val="NormalWeb"/>
        <w:shd w:val="clear" w:color="auto" w:fill="FFFFFF"/>
        <w:spacing w:line="320" w:lineRule="atLeast"/>
        <w:jc w:val="center"/>
        <w:rPr>
          <w:rFonts w:ascii="Arial" w:hAnsi="Arial" w:cs="Arial"/>
          <w:b/>
          <w:sz w:val="19"/>
          <w:szCs w:val="19"/>
          <w:u w:val="single"/>
          <w:lang w:val="en"/>
        </w:rPr>
      </w:pPr>
      <w:r>
        <w:rPr>
          <w:rFonts w:ascii="Arial" w:hAnsi="Arial" w:cs="Arial"/>
          <w:b/>
          <w:sz w:val="19"/>
          <w:szCs w:val="19"/>
          <w:u w:val="single"/>
          <w:lang w:val="en"/>
        </w:rPr>
        <w:t xml:space="preserve">SCALE 2 </w:t>
      </w:r>
      <w:r w:rsidR="0010006F">
        <w:rPr>
          <w:rFonts w:ascii="Arial" w:hAnsi="Arial" w:cs="Arial"/>
          <w:b/>
          <w:sz w:val="19"/>
          <w:szCs w:val="19"/>
          <w:u w:val="single"/>
          <w:lang w:val="en"/>
        </w:rPr>
        <w:t xml:space="preserve"> (£9.36 - £9.55/</w:t>
      </w:r>
      <w:proofErr w:type="spellStart"/>
      <w:r w:rsidR="0010006F">
        <w:rPr>
          <w:rFonts w:ascii="Arial" w:hAnsi="Arial" w:cs="Arial"/>
          <w:b/>
          <w:sz w:val="19"/>
          <w:szCs w:val="19"/>
          <w:u w:val="single"/>
          <w:lang w:val="en"/>
        </w:rPr>
        <w:t>hr</w:t>
      </w:r>
      <w:proofErr w:type="spellEnd"/>
      <w:r w:rsidR="0010006F">
        <w:rPr>
          <w:rFonts w:ascii="Arial" w:hAnsi="Arial" w:cs="Arial"/>
          <w:b/>
          <w:sz w:val="19"/>
          <w:szCs w:val="19"/>
          <w:u w:val="single"/>
          <w:lang w:val="en"/>
        </w:rPr>
        <w:t xml:space="preserve">) </w:t>
      </w:r>
      <w:r>
        <w:rPr>
          <w:rFonts w:ascii="Arial" w:hAnsi="Arial" w:cs="Arial"/>
          <w:b/>
          <w:sz w:val="19"/>
          <w:szCs w:val="19"/>
          <w:u w:val="single"/>
          <w:lang w:val="en"/>
        </w:rPr>
        <w:t>– 27.5 HRS PER WEEK + 5 PD DAYS</w:t>
      </w:r>
    </w:p>
    <w:p w:rsidR="00C6076B" w:rsidRPr="00C6076B" w:rsidRDefault="007B1A48" w:rsidP="00C6076B">
      <w:pPr>
        <w:pStyle w:val="NormalWeb"/>
        <w:shd w:val="clear" w:color="auto" w:fill="FFFFFF"/>
        <w:spacing w:line="320" w:lineRule="atLeast"/>
        <w:jc w:val="center"/>
        <w:rPr>
          <w:rFonts w:ascii="Arial" w:hAnsi="Arial" w:cs="Arial"/>
          <w:b/>
          <w:sz w:val="19"/>
          <w:szCs w:val="19"/>
          <w:lang w:val="en"/>
        </w:rPr>
      </w:pPr>
      <w:r>
        <w:rPr>
          <w:rFonts w:ascii="Arial" w:hAnsi="Arial" w:cs="Arial"/>
          <w:b/>
          <w:sz w:val="19"/>
          <w:szCs w:val="19"/>
          <w:lang w:val="en"/>
        </w:rPr>
        <w:t>START DATE: SEPTEMBER 2019</w:t>
      </w:r>
    </w:p>
    <w:p w:rsidR="00C6076B" w:rsidRPr="00C6076B" w:rsidRDefault="00C6076B" w:rsidP="00C6076B">
      <w:pPr>
        <w:pStyle w:val="NormalWeb"/>
        <w:shd w:val="clear" w:color="auto" w:fill="FFFFFF"/>
        <w:spacing w:line="320" w:lineRule="atLeast"/>
        <w:jc w:val="both"/>
        <w:rPr>
          <w:rFonts w:ascii="Arial" w:hAnsi="Arial" w:cs="Arial"/>
          <w:sz w:val="22"/>
          <w:szCs w:val="22"/>
          <w:lang w:val="en"/>
        </w:rPr>
      </w:pPr>
      <w:r w:rsidRPr="00C6076B">
        <w:rPr>
          <w:rFonts w:ascii="Arial" w:hAnsi="Arial" w:cs="Arial"/>
          <w:sz w:val="22"/>
          <w:szCs w:val="22"/>
          <w:lang w:val="en"/>
        </w:rPr>
        <w:t xml:space="preserve">The Governors of Holy Trinity Academy are looking to appoint a </w:t>
      </w:r>
      <w:r w:rsidR="0065030F" w:rsidRPr="0065030F">
        <w:rPr>
          <w:rFonts w:ascii="Arial" w:hAnsi="Arial" w:cs="Arial"/>
          <w:sz w:val="22"/>
          <w:szCs w:val="22"/>
          <w:lang w:val="en"/>
        </w:rPr>
        <w:t>Teaching</w:t>
      </w:r>
      <w:r w:rsidR="006D6A7C" w:rsidRPr="0065030F">
        <w:rPr>
          <w:rFonts w:ascii="Arial" w:hAnsi="Arial" w:cs="Arial"/>
          <w:sz w:val="22"/>
          <w:szCs w:val="22"/>
          <w:lang w:val="en"/>
        </w:rPr>
        <w:t xml:space="preserve"> Assistant</w:t>
      </w:r>
      <w:r w:rsidRPr="00C6076B">
        <w:rPr>
          <w:rFonts w:ascii="Arial" w:hAnsi="Arial" w:cs="Arial"/>
          <w:sz w:val="22"/>
          <w:szCs w:val="22"/>
          <w:lang w:val="en"/>
        </w:rPr>
        <w:t xml:space="preserve"> to </w:t>
      </w:r>
      <w:r w:rsidR="00A84F55">
        <w:rPr>
          <w:rFonts w:ascii="Arial" w:hAnsi="Arial" w:cs="Arial"/>
          <w:sz w:val="22"/>
          <w:szCs w:val="22"/>
          <w:lang w:val="en"/>
        </w:rPr>
        <w:t>join</w:t>
      </w:r>
      <w:r w:rsidRPr="00C6076B">
        <w:rPr>
          <w:rFonts w:ascii="Arial" w:hAnsi="Arial" w:cs="Arial"/>
          <w:sz w:val="22"/>
          <w:szCs w:val="22"/>
          <w:lang w:val="en"/>
        </w:rPr>
        <w:t xml:space="preserve"> the </w:t>
      </w:r>
      <w:r w:rsidR="006D6A7C">
        <w:rPr>
          <w:rFonts w:ascii="Arial" w:hAnsi="Arial" w:cs="Arial"/>
          <w:sz w:val="22"/>
          <w:szCs w:val="22"/>
          <w:lang w:val="en"/>
        </w:rPr>
        <w:t>Special Needs</w:t>
      </w:r>
      <w:r w:rsidR="00981028">
        <w:rPr>
          <w:rFonts w:ascii="Arial" w:hAnsi="Arial" w:cs="Arial"/>
          <w:sz w:val="22"/>
          <w:szCs w:val="22"/>
          <w:lang w:val="en"/>
        </w:rPr>
        <w:t xml:space="preserve"> D</w:t>
      </w:r>
      <w:r w:rsidRPr="00C6076B">
        <w:rPr>
          <w:rFonts w:ascii="Arial" w:hAnsi="Arial" w:cs="Arial"/>
          <w:sz w:val="22"/>
          <w:szCs w:val="22"/>
          <w:lang w:val="en"/>
        </w:rPr>
        <w:t xml:space="preserve">epartment of this vibrant school. As a </w:t>
      </w:r>
      <w:r w:rsidR="006D6A7C">
        <w:rPr>
          <w:rFonts w:ascii="Arial" w:hAnsi="Arial" w:cs="Arial"/>
          <w:sz w:val="22"/>
          <w:szCs w:val="22"/>
          <w:lang w:val="en"/>
        </w:rPr>
        <w:t>member of support staff</w:t>
      </w:r>
      <w:r w:rsidR="00A84F55">
        <w:rPr>
          <w:rFonts w:ascii="Arial" w:hAnsi="Arial" w:cs="Arial"/>
          <w:sz w:val="22"/>
          <w:szCs w:val="22"/>
          <w:lang w:val="en"/>
        </w:rPr>
        <w:t>,</w:t>
      </w:r>
      <w:r w:rsidRPr="00C6076B">
        <w:rPr>
          <w:rFonts w:ascii="Arial" w:hAnsi="Arial" w:cs="Arial"/>
          <w:sz w:val="22"/>
          <w:szCs w:val="22"/>
          <w:lang w:val="en"/>
        </w:rPr>
        <w:t xml:space="preserve"> you will be a key part of the exciting journey of this department and the school in meeting the current and future needs of our students. </w:t>
      </w:r>
    </w:p>
    <w:p w:rsidR="00C6076B" w:rsidRPr="00C6076B" w:rsidRDefault="00C6076B" w:rsidP="00C6076B">
      <w:pPr>
        <w:pStyle w:val="NormalWeb"/>
        <w:shd w:val="clear" w:color="auto" w:fill="FFFFFF"/>
        <w:spacing w:line="320" w:lineRule="atLeast"/>
        <w:jc w:val="both"/>
        <w:rPr>
          <w:rFonts w:ascii="Arial" w:hAnsi="Arial" w:cs="Arial"/>
          <w:sz w:val="22"/>
          <w:szCs w:val="22"/>
          <w:lang w:val="en"/>
        </w:rPr>
      </w:pPr>
      <w:r w:rsidRPr="00C6076B">
        <w:rPr>
          <w:rFonts w:ascii="Arial" w:hAnsi="Arial" w:cs="Arial"/>
          <w:sz w:val="22"/>
          <w:szCs w:val="22"/>
          <w:lang w:val="en"/>
        </w:rPr>
        <w:t>The Academy has a clear vision on its journey to place Holy Trinity as a beacon of educational excellence and have the Gospel values at the heart of the community it serves. Every detail of Holy Trinity’s distinctive character has been directed towards promoting the culture and vision of a Christ-</w:t>
      </w:r>
      <w:proofErr w:type="spellStart"/>
      <w:r w:rsidRPr="00C6076B">
        <w:rPr>
          <w:rFonts w:ascii="Arial" w:hAnsi="Arial" w:cs="Arial"/>
          <w:sz w:val="22"/>
          <w:szCs w:val="22"/>
          <w:lang w:val="en"/>
        </w:rPr>
        <w:t>centred</w:t>
      </w:r>
      <w:proofErr w:type="spellEnd"/>
      <w:r w:rsidRPr="00C6076B">
        <w:rPr>
          <w:rFonts w:ascii="Arial" w:hAnsi="Arial" w:cs="Arial"/>
          <w:sz w:val="22"/>
          <w:szCs w:val="22"/>
          <w:lang w:val="en"/>
        </w:rPr>
        <w:t xml:space="preserve"> community focused on the experience of ‘life in all its fullness’ for each individual.</w:t>
      </w:r>
    </w:p>
    <w:p w:rsidR="00C6076B" w:rsidRPr="00C6076B" w:rsidRDefault="00C6076B" w:rsidP="00C6076B">
      <w:pPr>
        <w:pStyle w:val="NormalWeb"/>
        <w:shd w:val="clear" w:color="auto" w:fill="FFFFFF"/>
        <w:spacing w:line="320" w:lineRule="atLeast"/>
        <w:jc w:val="both"/>
        <w:rPr>
          <w:rFonts w:ascii="Arial" w:hAnsi="Arial" w:cs="Arial"/>
          <w:sz w:val="22"/>
          <w:szCs w:val="22"/>
          <w:lang w:val="en"/>
        </w:rPr>
      </w:pPr>
      <w:r w:rsidRPr="00C6076B">
        <w:rPr>
          <w:rFonts w:ascii="Arial" w:hAnsi="Arial" w:cs="Arial"/>
          <w:sz w:val="22"/>
          <w:szCs w:val="22"/>
          <w:lang w:val="en"/>
        </w:rPr>
        <w:t xml:space="preserve">The </w:t>
      </w:r>
      <w:r w:rsidR="006D6A7C">
        <w:rPr>
          <w:rFonts w:ascii="Arial" w:hAnsi="Arial" w:cs="Arial"/>
          <w:sz w:val="22"/>
          <w:szCs w:val="22"/>
          <w:lang w:val="en"/>
        </w:rPr>
        <w:t>SEN</w:t>
      </w:r>
      <w:r w:rsidR="007B1A48" w:rsidRPr="0065030F">
        <w:rPr>
          <w:rFonts w:ascii="Arial" w:hAnsi="Arial" w:cs="Arial"/>
          <w:sz w:val="22"/>
          <w:szCs w:val="22"/>
          <w:lang w:val="en"/>
        </w:rPr>
        <w:t>D</w:t>
      </w:r>
      <w:r w:rsidR="006D6A7C">
        <w:rPr>
          <w:rFonts w:ascii="Arial" w:hAnsi="Arial" w:cs="Arial"/>
          <w:sz w:val="22"/>
          <w:szCs w:val="22"/>
          <w:lang w:val="en"/>
        </w:rPr>
        <w:t xml:space="preserve"> department</w:t>
      </w:r>
      <w:r w:rsidRPr="00C6076B">
        <w:rPr>
          <w:rFonts w:ascii="Arial" w:hAnsi="Arial" w:cs="Arial"/>
          <w:sz w:val="22"/>
          <w:szCs w:val="22"/>
          <w:lang w:val="en"/>
        </w:rPr>
        <w:t xml:space="preserve"> is forward thinking and committed to engaging and enthusing students. You will be part of a dedicated team who aim to develop life-long learning habits through motivation</w:t>
      </w:r>
      <w:r w:rsidR="007B1A48">
        <w:rPr>
          <w:rFonts w:ascii="Arial" w:hAnsi="Arial" w:cs="Arial"/>
          <w:sz w:val="22"/>
          <w:szCs w:val="22"/>
          <w:lang w:val="en"/>
        </w:rPr>
        <w:t xml:space="preserve"> and </w:t>
      </w:r>
      <w:r w:rsidR="007B1A48" w:rsidRPr="0065030F">
        <w:rPr>
          <w:rFonts w:ascii="Arial" w:hAnsi="Arial" w:cs="Arial"/>
          <w:sz w:val="22"/>
          <w:szCs w:val="22"/>
          <w:lang w:val="en"/>
        </w:rPr>
        <w:t>specific support strategies</w:t>
      </w:r>
      <w:r w:rsidRPr="0065030F">
        <w:rPr>
          <w:rFonts w:ascii="Arial" w:hAnsi="Arial" w:cs="Arial"/>
          <w:sz w:val="22"/>
          <w:szCs w:val="22"/>
          <w:lang w:val="en"/>
        </w:rPr>
        <w:t>.</w:t>
      </w:r>
      <w:r w:rsidRPr="00C6076B">
        <w:rPr>
          <w:rFonts w:ascii="Arial" w:hAnsi="Arial" w:cs="Arial"/>
          <w:sz w:val="22"/>
          <w:szCs w:val="22"/>
          <w:lang w:val="en"/>
        </w:rPr>
        <w:t xml:space="preserve"> We aim to inspire and equip students to achieve their potential by enhancing students' confidence and achievement in </w:t>
      </w:r>
      <w:r w:rsidR="006D6A7C">
        <w:rPr>
          <w:rFonts w:ascii="Arial" w:hAnsi="Arial" w:cs="Arial"/>
          <w:sz w:val="22"/>
          <w:szCs w:val="22"/>
          <w:lang w:val="en"/>
        </w:rPr>
        <w:t>all</w:t>
      </w:r>
      <w:r w:rsidRPr="00C6076B">
        <w:rPr>
          <w:rFonts w:ascii="Arial" w:hAnsi="Arial" w:cs="Arial"/>
          <w:sz w:val="22"/>
          <w:szCs w:val="22"/>
          <w:lang w:val="en"/>
        </w:rPr>
        <w:t xml:space="preserve"> subject</w:t>
      </w:r>
      <w:r w:rsidR="006D6A7C">
        <w:rPr>
          <w:rFonts w:ascii="Arial" w:hAnsi="Arial" w:cs="Arial"/>
          <w:sz w:val="22"/>
          <w:szCs w:val="22"/>
          <w:lang w:val="en"/>
        </w:rPr>
        <w:t>s</w:t>
      </w:r>
      <w:r w:rsidRPr="00C6076B">
        <w:rPr>
          <w:rFonts w:ascii="Arial" w:hAnsi="Arial" w:cs="Arial"/>
          <w:sz w:val="22"/>
          <w:szCs w:val="22"/>
          <w:lang w:val="en"/>
        </w:rPr>
        <w:t xml:space="preserve">.   </w:t>
      </w:r>
    </w:p>
    <w:p w:rsidR="00C6076B" w:rsidRDefault="00C6076B" w:rsidP="00C6076B">
      <w:pPr>
        <w:pStyle w:val="NormalWeb"/>
        <w:shd w:val="clear" w:color="auto" w:fill="FFFFFF"/>
        <w:spacing w:line="320" w:lineRule="atLeast"/>
        <w:jc w:val="both"/>
        <w:rPr>
          <w:rFonts w:ascii="Arial" w:hAnsi="Arial" w:cs="Arial"/>
          <w:sz w:val="22"/>
          <w:szCs w:val="22"/>
          <w:lang w:val="en"/>
        </w:rPr>
      </w:pPr>
      <w:r w:rsidRPr="00C6076B">
        <w:rPr>
          <w:rFonts w:ascii="Arial" w:hAnsi="Arial" w:cs="Arial"/>
          <w:sz w:val="22"/>
          <w:szCs w:val="22"/>
          <w:lang w:val="en"/>
        </w:rPr>
        <w:t xml:space="preserve">The department </w:t>
      </w:r>
      <w:r w:rsidR="006D6A7C">
        <w:rPr>
          <w:rFonts w:ascii="Arial" w:hAnsi="Arial" w:cs="Arial"/>
          <w:sz w:val="22"/>
          <w:szCs w:val="22"/>
          <w:lang w:val="en"/>
        </w:rPr>
        <w:t xml:space="preserve">currently consists of </w:t>
      </w:r>
      <w:r w:rsidR="00F17D94">
        <w:rPr>
          <w:rFonts w:ascii="Arial" w:hAnsi="Arial" w:cs="Arial"/>
          <w:sz w:val="22"/>
          <w:szCs w:val="22"/>
          <w:lang w:val="en"/>
        </w:rPr>
        <w:t>our</w:t>
      </w:r>
      <w:r w:rsidR="006D6A7C">
        <w:rPr>
          <w:rFonts w:ascii="Arial" w:hAnsi="Arial" w:cs="Arial"/>
          <w:sz w:val="22"/>
          <w:szCs w:val="22"/>
          <w:lang w:val="en"/>
        </w:rPr>
        <w:t xml:space="preserve"> </w:t>
      </w:r>
      <w:r w:rsidR="006D6A7C" w:rsidRPr="0065030F">
        <w:rPr>
          <w:rFonts w:ascii="Arial" w:hAnsi="Arial" w:cs="Arial"/>
          <w:sz w:val="22"/>
          <w:szCs w:val="22"/>
          <w:lang w:val="en"/>
        </w:rPr>
        <w:t>S</w:t>
      </w:r>
      <w:r w:rsidR="007B1A48" w:rsidRPr="0065030F">
        <w:rPr>
          <w:rFonts w:ascii="Arial" w:hAnsi="Arial" w:cs="Arial"/>
          <w:sz w:val="22"/>
          <w:szCs w:val="22"/>
          <w:lang w:val="en"/>
        </w:rPr>
        <w:t>ENCO, a</w:t>
      </w:r>
      <w:r w:rsidR="00C70379">
        <w:rPr>
          <w:rFonts w:ascii="Arial" w:hAnsi="Arial" w:cs="Arial"/>
          <w:sz w:val="22"/>
          <w:szCs w:val="22"/>
          <w:lang w:val="en"/>
        </w:rPr>
        <w:t>n</w:t>
      </w:r>
      <w:bookmarkStart w:id="0" w:name="_GoBack"/>
      <w:bookmarkEnd w:id="0"/>
      <w:r w:rsidR="007B1A48" w:rsidRPr="0065030F">
        <w:rPr>
          <w:rFonts w:ascii="Arial" w:hAnsi="Arial" w:cs="Arial"/>
          <w:sz w:val="22"/>
          <w:szCs w:val="22"/>
          <w:lang w:val="en"/>
        </w:rPr>
        <w:t xml:space="preserve"> SEN teacher </w:t>
      </w:r>
      <w:r w:rsidR="006D6A7C" w:rsidRPr="0065030F">
        <w:rPr>
          <w:rFonts w:ascii="Arial" w:hAnsi="Arial" w:cs="Arial"/>
          <w:sz w:val="22"/>
          <w:szCs w:val="22"/>
          <w:lang w:val="en"/>
        </w:rPr>
        <w:t>and four Learning Support Assistants,</w:t>
      </w:r>
      <w:r w:rsidRPr="0065030F">
        <w:rPr>
          <w:rFonts w:ascii="Arial" w:hAnsi="Arial" w:cs="Arial"/>
          <w:sz w:val="22"/>
          <w:szCs w:val="22"/>
          <w:lang w:val="en"/>
        </w:rPr>
        <w:t xml:space="preserve"> </w:t>
      </w:r>
      <w:r w:rsidR="006D6A7C" w:rsidRPr="0065030F">
        <w:rPr>
          <w:rFonts w:ascii="Arial" w:hAnsi="Arial" w:cs="Arial"/>
          <w:sz w:val="22"/>
          <w:szCs w:val="22"/>
          <w:lang w:val="en"/>
        </w:rPr>
        <w:t xml:space="preserve">who </w:t>
      </w:r>
      <w:r w:rsidRPr="0065030F">
        <w:rPr>
          <w:rFonts w:ascii="Arial" w:hAnsi="Arial" w:cs="Arial"/>
          <w:sz w:val="22"/>
          <w:szCs w:val="22"/>
          <w:lang w:val="en"/>
        </w:rPr>
        <w:t>are supplied with their own laptop and I-pad. All staff are fully supported</w:t>
      </w:r>
      <w:r w:rsidRPr="00C6076B">
        <w:rPr>
          <w:rFonts w:ascii="Arial" w:hAnsi="Arial" w:cs="Arial"/>
          <w:sz w:val="22"/>
          <w:szCs w:val="22"/>
          <w:lang w:val="en"/>
        </w:rPr>
        <w:t xml:space="preserve"> to grow th</w:t>
      </w:r>
      <w:r w:rsidR="006D6A7C">
        <w:rPr>
          <w:rFonts w:ascii="Arial" w:hAnsi="Arial" w:cs="Arial"/>
          <w:sz w:val="22"/>
          <w:szCs w:val="22"/>
          <w:lang w:val="en"/>
        </w:rPr>
        <w:t>rough regular CPD opportunities.</w:t>
      </w:r>
    </w:p>
    <w:p w:rsidR="0065030F" w:rsidRPr="005149CE" w:rsidRDefault="0065030F" w:rsidP="0065030F">
      <w:pPr>
        <w:rPr>
          <w:rFonts w:cs="Arial"/>
        </w:rPr>
      </w:pPr>
      <w:r>
        <w:rPr>
          <w:rStyle w:val="Emphasis"/>
          <w:rFonts w:ascii="Source Sans Pro" w:hAnsi="Source Sans Pro" w:cs="Helvetica"/>
          <w:b/>
          <w:bCs/>
          <w:sz w:val="26"/>
          <w:szCs w:val="26"/>
          <w:lang w:val="en"/>
        </w:rPr>
        <w:t>This post</w:t>
      </w:r>
      <w:r w:rsidRPr="005149CE">
        <w:rPr>
          <w:rStyle w:val="Emphasis"/>
          <w:rFonts w:ascii="Source Sans Pro" w:hAnsi="Source Sans Pro" w:cs="Helvetica"/>
          <w:b/>
          <w:bCs/>
          <w:sz w:val="26"/>
          <w:szCs w:val="26"/>
          <w:lang w:val="en"/>
        </w:rPr>
        <w:t xml:space="preserve"> is a designated customer facing role under the fluency duty and requires the applicant to be fluent in English.</w:t>
      </w:r>
    </w:p>
    <w:p w:rsidR="0065030F" w:rsidRDefault="0065030F" w:rsidP="00C6076B">
      <w:pPr>
        <w:pStyle w:val="NormalWeb"/>
        <w:shd w:val="clear" w:color="auto" w:fill="FFFFFF"/>
        <w:spacing w:line="320" w:lineRule="atLeast"/>
        <w:rPr>
          <w:rFonts w:ascii="Arial" w:hAnsi="Arial" w:cs="Arial"/>
          <w:sz w:val="22"/>
          <w:szCs w:val="22"/>
          <w:lang w:val="en"/>
        </w:rPr>
      </w:pPr>
    </w:p>
    <w:p w:rsidR="00C6076B" w:rsidRDefault="00C6076B" w:rsidP="00C6076B">
      <w:pPr>
        <w:pStyle w:val="NormalWeb"/>
        <w:shd w:val="clear" w:color="auto" w:fill="FFFFFF"/>
        <w:spacing w:line="320" w:lineRule="atLeast"/>
        <w:rPr>
          <w:rFonts w:ascii="Arial" w:hAnsi="Arial" w:cs="Arial"/>
          <w:sz w:val="22"/>
          <w:szCs w:val="22"/>
          <w:lang w:val="en"/>
        </w:rPr>
      </w:pPr>
      <w:r w:rsidRPr="00C6076B">
        <w:rPr>
          <w:rFonts w:ascii="Arial" w:hAnsi="Arial" w:cs="Arial"/>
          <w:sz w:val="22"/>
          <w:szCs w:val="22"/>
          <w:lang w:val="en"/>
        </w:rPr>
        <w:t xml:space="preserve">Visits to the school </w:t>
      </w:r>
      <w:r w:rsidR="007B1A48" w:rsidRPr="0065030F">
        <w:rPr>
          <w:rFonts w:ascii="Arial" w:hAnsi="Arial" w:cs="Arial"/>
          <w:sz w:val="22"/>
          <w:szCs w:val="22"/>
          <w:lang w:val="en"/>
        </w:rPr>
        <w:t>are encouraged.</w:t>
      </w:r>
    </w:p>
    <w:p w:rsidR="00FA7B40" w:rsidRPr="00C6076B" w:rsidRDefault="00FA7B40" w:rsidP="00C6076B">
      <w:pPr>
        <w:pStyle w:val="NormalWeb"/>
        <w:shd w:val="clear" w:color="auto" w:fill="FFFFFF"/>
        <w:spacing w:line="320" w:lineRule="atLeast"/>
        <w:rPr>
          <w:rFonts w:ascii="Arial" w:hAnsi="Arial" w:cs="Arial"/>
          <w:sz w:val="22"/>
          <w:szCs w:val="22"/>
          <w:lang w:val="en"/>
        </w:rPr>
      </w:pPr>
      <w:r>
        <w:rPr>
          <w:rFonts w:ascii="Arial" w:hAnsi="Arial" w:cs="Arial"/>
          <w:sz w:val="22"/>
          <w:szCs w:val="22"/>
          <w:lang w:val="en"/>
        </w:rPr>
        <w:t xml:space="preserve">More information is available from our website </w:t>
      </w:r>
      <w:proofErr w:type="spellStart"/>
      <w:r>
        <w:rPr>
          <w:rFonts w:ascii="Arial" w:hAnsi="Arial" w:cs="Arial"/>
          <w:sz w:val="22"/>
          <w:szCs w:val="22"/>
          <w:lang w:val="en"/>
        </w:rPr>
        <w:t>holytrinity.academy</w:t>
      </w:r>
      <w:proofErr w:type="spellEnd"/>
    </w:p>
    <w:p w:rsidR="00C6076B" w:rsidRPr="00C6076B" w:rsidRDefault="00C6076B" w:rsidP="00C6076B">
      <w:pPr>
        <w:pStyle w:val="NormalWeb"/>
        <w:shd w:val="clear" w:color="auto" w:fill="FFFFFF"/>
        <w:spacing w:line="320" w:lineRule="atLeast"/>
        <w:rPr>
          <w:rFonts w:ascii="Arial" w:hAnsi="Arial" w:cs="Arial"/>
          <w:sz w:val="22"/>
          <w:szCs w:val="22"/>
          <w:lang w:val="en"/>
        </w:rPr>
      </w:pPr>
      <w:r w:rsidRPr="00C6076B">
        <w:rPr>
          <w:rFonts w:ascii="Arial" w:hAnsi="Arial" w:cs="Arial"/>
          <w:sz w:val="22"/>
          <w:szCs w:val="22"/>
          <w:lang w:val="en"/>
        </w:rPr>
        <w:t>Completed application forms should be returned to sally.benting@taw.org.uk</w:t>
      </w:r>
    </w:p>
    <w:p w:rsidR="00C6076B" w:rsidRPr="00D66BCF" w:rsidRDefault="00C6076B" w:rsidP="00C6076B">
      <w:pPr>
        <w:rPr>
          <w:rFonts w:cs="Arial"/>
          <w:sz w:val="22"/>
          <w:szCs w:val="22"/>
        </w:rPr>
      </w:pPr>
      <w:r w:rsidRPr="00D66BCF">
        <w:rPr>
          <w:rFonts w:cs="Arial"/>
          <w:sz w:val="22"/>
          <w:szCs w:val="22"/>
        </w:rPr>
        <w:t>Deadline for application</w:t>
      </w:r>
      <w:r w:rsidR="0065030F">
        <w:rPr>
          <w:rFonts w:cs="Arial"/>
          <w:sz w:val="22"/>
          <w:szCs w:val="22"/>
        </w:rPr>
        <w:t>s</w:t>
      </w:r>
      <w:r w:rsidRPr="00D66BCF">
        <w:rPr>
          <w:rFonts w:cs="Arial"/>
          <w:sz w:val="22"/>
          <w:szCs w:val="22"/>
        </w:rPr>
        <w:t xml:space="preserve"> is </w:t>
      </w:r>
      <w:r w:rsidR="0065030F">
        <w:rPr>
          <w:rFonts w:cs="Arial"/>
          <w:sz w:val="22"/>
          <w:szCs w:val="22"/>
        </w:rPr>
        <w:t>Friday 9</w:t>
      </w:r>
      <w:r w:rsidR="0065030F" w:rsidRPr="0065030F">
        <w:rPr>
          <w:rFonts w:cs="Arial"/>
          <w:sz w:val="22"/>
          <w:szCs w:val="22"/>
          <w:vertAlign w:val="superscript"/>
        </w:rPr>
        <w:t>th</w:t>
      </w:r>
      <w:r w:rsidR="0065030F">
        <w:rPr>
          <w:rFonts w:cs="Arial"/>
          <w:sz w:val="22"/>
          <w:szCs w:val="22"/>
        </w:rPr>
        <w:t xml:space="preserve"> August at 12noon.</w:t>
      </w:r>
    </w:p>
    <w:p w:rsidR="00FA7B40" w:rsidRPr="00D66BCF" w:rsidRDefault="00FA7B40" w:rsidP="00C6076B">
      <w:pPr>
        <w:rPr>
          <w:rFonts w:cs="Arial"/>
          <w:sz w:val="22"/>
          <w:szCs w:val="22"/>
        </w:rPr>
      </w:pPr>
    </w:p>
    <w:p w:rsidR="006368F5" w:rsidRPr="0065030F" w:rsidRDefault="0065030F" w:rsidP="002E2824">
      <w:pPr>
        <w:rPr>
          <w:sz w:val="22"/>
          <w:szCs w:val="22"/>
        </w:rPr>
      </w:pPr>
      <w:r w:rsidRPr="0065030F">
        <w:rPr>
          <w:sz w:val="22"/>
          <w:szCs w:val="22"/>
        </w:rPr>
        <w:t>Interviews will be held on Thursday 22</w:t>
      </w:r>
      <w:r w:rsidRPr="0065030F">
        <w:rPr>
          <w:sz w:val="22"/>
          <w:szCs w:val="22"/>
          <w:vertAlign w:val="superscript"/>
        </w:rPr>
        <w:t>nd</w:t>
      </w:r>
      <w:r w:rsidRPr="0065030F">
        <w:rPr>
          <w:sz w:val="22"/>
          <w:szCs w:val="22"/>
        </w:rPr>
        <w:t xml:space="preserve"> August</w:t>
      </w:r>
    </w:p>
    <w:sectPr w:rsidR="006368F5" w:rsidRPr="0065030F" w:rsidSect="00AC08D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02" w:rsidRDefault="00670102">
      <w:r>
        <w:separator/>
      </w:r>
    </w:p>
  </w:endnote>
  <w:endnote w:type="continuationSeparator" w:id="0">
    <w:p w:rsidR="00670102" w:rsidRDefault="0067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AC08D3" w:rsidP="00E1758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CF5A95" w:rsidP="00C91297">
    <w:pPr>
      <w:pStyle w:val="Footer"/>
      <w:ind w:left="-1361" w:right="-1361"/>
      <w:jc w:val="center"/>
    </w:pPr>
    <w:r>
      <w:rPr>
        <w:noProof/>
      </w:rPr>
      <w:drawing>
        <wp:inline distT="0" distB="0" distL="0" distR="0" wp14:anchorId="57894169" wp14:editId="479F4318">
          <wp:extent cx="1352550" cy="4286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r w:rsidR="00AC08D3">
      <w:t xml:space="preserve">       </w:t>
    </w:r>
    <w:r>
      <w:rPr>
        <w:noProof/>
      </w:rPr>
      <w:drawing>
        <wp:inline distT="0" distB="0" distL="0" distR="0" wp14:anchorId="1F6671B5" wp14:editId="3824DFA2">
          <wp:extent cx="1447800" cy="3429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r w:rsidR="00AC08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02" w:rsidRDefault="00670102">
      <w:r>
        <w:separator/>
      </w:r>
    </w:p>
  </w:footnote>
  <w:footnote w:type="continuationSeparator" w:id="0">
    <w:p w:rsidR="00670102" w:rsidRDefault="0067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B5" w:rsidRDefault="000B3BB5" w:rsidP="000B3BB5">
    <w:pPr>
      <w:ind w:left="3600"/>
      <w:rPr>
        <w:rFonts w:cs="Arial"/>
        <w:b/>
        <w:bCs/>
      </w:rPr>
    </w:pPr>
    <w:r>
      <w:rPr>
        <w:rFonts w:cs="Arial"/>
        <w:b/>
        <w:bCs/>
      </w:rPr>
      <w:tab/>
    </w:r>
    <w:r>
      <w:rPr>
        <w:rFonts w:cs="Arial"/>
        <w:b/>
        <w:bCs/>
      </w:rPr>
      <w:tab/>
    </w:r>
    <w:r>
      <w:rPr>
        <w:rFonts w:cs="Arial"/>
        <w:b/>
        <w:bCs/>
      </w:rPr>
      <w:tab/>
    </w:r>
    <w:r>
      <w:rPr>
        <w:rFonts w:cs="Arial"/>
        <w:b/>
        <w:bCs/>
      </w:rPr>
      <w:tab/>
    </w:r>
  </w:p>
  <w:p w:rsidR="000B3BB5" w:rsidRPr="000B3BB5" w:rsidRDefault="000B3BB5" w:rsidP="000B3BB5">
    <w:pPr>
      <w:jc w:val="left"/>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r>
  </w:p>
  <w:p w:rsidR="000B3BB5" w:rsidRDefault="000B3BB5" w:rsidP="000B3BB5">
    <w:pPr>
      <w:pStyle w:val="Header"/>
      <w:jc w:val="center"/>
      <w:rPr>
        <w:b/>
        <w:sz w:val="24"/>
        <w:szCs w:val="24"/>
      </w:rPr>
    </w:pPr>
  </w:p>
  <w:p w:rsidR="000B3BB5" w:rsidRDefault="000B3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5" w:rsidRDefault="00CF5A95" w:rsidP="00CF5A95">
    <w:pPr>
      <w:pStyle w:val="Header"/>
      <w:jc w:val="center"/>
      <w:rPr>
        <w:b/>
        <w:sz w:val="24"/>
        <w:szCs w:val="24"/>
      </w:rPr>
    </w:pPr>
    <w:r w:rsidRPr="000B3BB5">
      <w:rPr>
        <w:rFonts w:ascii="Times New Roman" w:hAnsi="Times New Roman"/>
        <w:b/>
        <w:noProof/>
        <w:sz w:val="24"/>
        <w:szCs w:val="24"/>
      </w:rPr>
      <w:drawing>
        <wp:anchor distT="36576" distB="36576" distL="36576" distR="36576" simplePos="0" relativeHeight="251671552" behindDoc="0" locked="0" layoutInCell="1" allowOverlap="1" wp14:anchorId="452FD58C" wp14:editId="572033E6">
          <wp:simplePos x="0" y="0"/>
          <wp:positionH relativeFrom="column">
            <wp:posOffset>238125</wp:posOffset>
          </wp:positionH>
          <wp:positionV relativeFrom="paragraph">
            <wp:posOffset>154305</wp:posOffset>
          </wp:positionV>
          <wp:extent cx="817245" cy="7715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B3BB5">
      <w:rPr>
        <w:b/>
        <w:sz w:val="24"/>
        <w:szCs w:val="24"/>
      </w:rPr>
      <w:t>HOLY TRINITY ACADEMY</w:t>
    </w:r>
  </w:p>
  <w:p w:rsidR="00CF5A95" w:rsidRDefault="00234F33" w:rsidP="00CF5A95">
    <w:pPr>
      <w:pStyle w:val="Header"/>
      <w:jc w:val="center"/>
      <w:rPr>
        <w:b/>
      </w:rPr>
    </w:pPr>
    <w:r w:rsidRPr="000B3BB5">
      <w:rPr>
        <w:rFonts w:ascii="Times New Roman" w:hAnsi="Times New Roman"/>
        <w:b/>
        <w:noProof/>
        <w:sz w:val="24"/>
        <w:szCs w:val="24"/>
      </w:rPr>
      <w:drawing>
        <wp:anchor distT="36576" distB="36576" distL="36576" distR="36576" simplePos="0" relativeHeight="251682816" behindDoc="0" locked="0" layoutInCell="1" allowOverlap="1" wp14:anchorId="0B239B3C" wp14:editId="7006F9FA">
          <wp:simplePos x="0" y="0"/>
          <wp:positionH relativeFrom="column">
            <wp:posOffset>4695825</wp:posOffset>
          </wp:positionH>
          <wp:positionV relativeFrom="paragraph">
            <wp:posOffset>4445</wp:posOffset>
          </wp:positionV>
          <wp:extent cx="817245" cy="77152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4F55">
      <w:rPr>
        <w:b/>
      </w:rPr>
      <w:t>TEACHER</w:t>
    </w:r>
    <w:r w:rsidR="00CF5A95">
      <w:rPr>
        <w:b/>
      </w:rPr>
      <w:t>TEACHER: Mr Angus Neal</w:t>
    </w:r>
  </w:p>
  <w:p w:rsidR="00CF5A95" w:rsidRDefault="00CF5A95" w:rsidP="00CF5A95">
    <w:pPr>
      <w:pStyle w:val="Header"/>
      <w:jc w:val="center"/>
      <w:rPr>
        <w:b/>
      </w:rPr>
    </w:pPr>
  </w:p>
  <w:p w:rsidR="00CF5A95" w:rsidRPr="000530ED" w:rsidRDefault="00CF5A95" w:rsidP="00CF5A95">
    <w:pPr>
      <w:jc w:val="center"/>
      <w:rPr>
        <w:b/>
      </w:rPr>
    </w:pPr>
    <w:proofErr w:type="spellStart"/>
    <w:r w:rsidRPr="000530ED">
      <w:rPr>
        <w:b/>
      </w:rPr>
      <w:t>Teece</w:t>
    </w:r>
    <w:proofErr w:type="spellEnd"/>
    <w:r w:rsidRPr="000530ED">
      <w:rPr>
        <w:b/>
      </w:rPr>
      <w:t xml:space="preserve"> Drive</w:t>
    </w:r>
  </w:p>
  <w:p w:rsidR="00CF5A95" w:rsidRPr="000530ED" w:rsidRDefault="00CF5A95" w:rsidP="00CF5A95">
    <w:pPr>
      <w:jc w:val="center"/>
      <w:rPr>
        <w:b/>
      </w:rPr>
    </w:pPr>
    <w:r w:rsidRPr="000530ED">
      <w:rPr>
        <w:b/>
      </w:rPr>
      <w:t>Priorslee</w:t>
    </w:r>
  </w:p>
  <w:p w:rsidR="00CF5A95" w:rsidRPr="000530ED" w:rsidRDefault="00CF5A95" w:rsidP="00CF5A95">
    <w:pPr>
      <w:jc w:val="center"/>
      <w:rPr>
        <w:b/>
      </w:rPr>
    </w:pPr>
    <w:r w:rsidRPr="000530ED">
      <w:rPr>
        <w:b/>
      </w:rPr>
      <w:t>Telford</w:t>
    </w:r>
  </w:p>
  <w:p w:rsidR="00CF5A95" w:rsidRPr="000530ED" w:rsidRDefault="00CF5A95" w:rsidP="00CF5A95">
    <w:pPr>
      <w:jc w:val="center"/>
      <w:rPr>
        <w:b/>
      </w:rPr>
    </w:pPr>
    <w:r w:rsidRPr="000530ED">
      <w:rPr>
        <w:b/>
      </w:rPr>
      <w:t>Shropshire</w:t>
    </w:r>
  </w:p>
  <w:p w:rsidR="000B3BB5" w:rsidRDefault="00CF5A95" w:rsidP="00CF5A95">
    <w:pPr>
      <w:jc w:val="center"/>
      <w:rPr>
        <w:rFonts w:cs="Arial"/>
        <w:b/>
        <w:bCs/>
      </w:rPr>
    </w:pPr>
    <w:r w:rsidRPr="000530ED">
      <w:rPr>
        <w:rFonts w:cs="Arial"/>
        <w:b/>
        <w:bCs/>
      </w:rPr>
      <w:t>TF2 9SQ</w:t>
    </w:r>
  </w:p>
  <w:p w:rsidR="00CF5A95" w:rsidRDefault="00CF5A95" w:rsidP="00CF5A95">
    <w:pPr>
      <w:rPr>
        <w:rFonts w:ascii="Calibri" w:hAnsi="Calibri" w:cs="Calibri"/>
        <w:b/>
        <w:sz w:val="18"/>
        <w:szCs w:val="18"/>
      </w:rPr>
    </w:pPr>
    <w:r w:rsidRPr="00592137">
      <w:rPr>
        <w:rFonts w:ascii="Calibri" w:hAnsi="Calibri" w:cs="Calibri"/>
        <w:b/>
        <w:sz w:val="18"/>
        <w:szCs w:val="18"/>
      </w:rPr>
      <w:t>Telephone (01952) 386100</w:t>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t xml:space="preserve">       Website: </w:t>
    </w:r>
    <w:proofErr w:type="spellStart"/>
    <w:r w:rsidR="00CC52A6">
      <w:rPr>
        <w:rFonts w:ascii="Calibri" w:hAnsi="Calibri" w:cs="Calibri"/>
        <w:b/>
        <w:sz w:val="18"/>
        <w:szCs w:val="18"/>
      </w:rPr>
      <w:t>holytrinity.academy</w:t>
    </w:r>
    <w:proofErr w:type="spellEnd"/>
  </w:p>
  <w:p w:rsidR="00CF5A95" w:rsidRDefault="00CF5A95" w:rsidP="00CF5A95">
    <w:pPr>
      <w:rPr>
        <w:rFonts w:ascii="Calibri" w:hAnsi="Calibri" w:cs="Calibri"/>
        <w:b/>
        <w:sz w:val="18"/>
        <w:szCs w:val="18"/>
      </w:rPr>
    </w:pPr>
    <w:r w:rsidRPr="00592137">
      <w:rPr>
        <w:rFonts w:ascii="Calibri" w:hAnsi="Calibri" w:cs="Calibri"/>
        <w:b/>
        <w:sz w:val="18"/>
        <w:szCs w:val="18"/>
      </w:rPr>
      <w:t>Fax: (01952) 417501</w:t>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t xml:space="preserve">      </w:t>
    </w:r>
    <w:r>
      <w:rPr>
        <w:rFonts w:ascii="Calibri" w:hAnsi="Calibri" w:cs="Calibri"/>
        <w:b/>
        <w:sz w:val="18"/>
        <w:szCs w:val="18"/>
      </w:rPr>
      <w:t xml:space="preserve"> Email</w:t>
    </w:r>
    <w:proofErr w:type="gramStart"/>
    <w:r>
      <w:rPr>
        <w:rFonts w:ascii="Calibri" w:hAnsi="Calibri" w:cs="Calibri"/>
        <w:b/>
        <w:sz w:val="18"/>
        <w:szCs w:val="18"/>
      </w:rPr>
      <w:t>:</w:t>
    </w:r>
    <w:proofErr w:type="gramEnd"/>
    <w:hyperlink r:id="rId2" w:history="1">
      <w:r w:rsidRPr="007F3AC6">
        <w:rPr>
          <w:rStyle w:val="Hyperlink"/>
          <w:rFonts w:ascii="Calibri" w:hAnsi="Calibri" w:cs="Calibri"/>
          <w:b/>
          <w:sz w:val="18"/>
          <w:szCs w:val="18"/>
        </w:rPr>
        <w:t>holytrinity@taw.org.uk</w:t>
      </w:r>
    </w:hyperlink>
  </w:p>
  <w:p w:rsidR="00234F33" w:rsidRDefault="00234F33" w:rsidP="00CF5A95">
    <w:pPr>
      <w:rPr>
        <w:rFonts w:ascii="Calibri" w:hAnsi="Calibri" w:cs="Calibri"/>
        <w:b/>
        <w:sz w:val="18"/>
        <w:szCs w:val="18"/>
      </w:rPr>
    </w:pPr>
  </w:p>
  <w:p w:rsidR="00234F33" w:rsidRDefault="00234F33" w:rsidP="00CF5A95">
    <w:pPr>
      <w:rPr>
        <w:rFonts w:cs="Arial"/>
        <w:b/>
        <w:bCs/>
      </w:rPr>
    </w:pPr>
    <w:r>
      <w:rPr>
        <w:rFonts w:ascii="Calibri" w:hAnsi="Calibri" w:cs="Calibri"/>
        <w:b/>
        <w:sz w:val="18"/>
        <w:szCs w:val="18"/>
      </w:rPr>
      <w:t>____________________________________________________________________________________________________</w:t>
    </w:r>
  </w:p>
  <w:p w:rsidR="000B3BB5" w:rsidRPr="000B3BB5" w:rsidRDefault="000B3BB5" w:rsidP="000B3BB5">
    <w:pPr>
      <w:jc w:val="center"/>
      <w:rPr>
        <w:b/>
      </w:rPr>
    </w:pPr>
  </w:p>
  <w:p w:rsidR="000B3BB5" w:rsidRPr="000B3BB5" w:rsidRDefault="000B3BB5" w:rsidP="000B3BB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386B"/>
    <w:multiLevelType w:val="hybridMultilevel"/>
    <w:tmpl w:val="1D5217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427B3ADE"/>
    <w:multiLevelType w:val="hybridMultilevel"/>
    <w:tmpl w:val="09601C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A96B19"/>
    <w:multiLevelType w:val="hybridMultilevel"/>
    <w:tmpl w:val="0DF0F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34411"/>
    <w:multiLevelType w:val="hybridMultilevel"/>
    <w:tmpl w:val="0D3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4A6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80"/>
    <w:rsid w:val="00002530"/>
    <w:rsid w:val="00003097"/>
    <w:rsid w:val="00011891"/>
    <w:rsid w:val="00016BCA"/>
    <w:rsid w:val="00031FD1"/>
    <w:rsid w:val="000530ED"/>
    <w:rsid w:val="00061865"/>
    <w:rsid w:val="00083964"/>
    <w:rsid w:val="0008598E"/>
    <w:rsid w:val="000A2432"/>
    <w:rsid w:val="000B3BB5"/>
    <w:rsid w:val="000D257E"/>
    <w:rsid w:val="000D59B6"/>
    <w:rsid w:val="0010006F"/>
    <w:rsid w:val="001112C9"/>
    <w:rsid w:val="00111CC7"/>
    <w:rsid w:val="0012022E"/>
    <w:rsid w:val="00164F6D"/>
    <w:rsid w:val="001A3123"/>
    <w:rsid w:val="001A3722"/>
    <w:rsid w:val="001A496E"/>
    <w:rsid w:val="001C6B0D"/>
    <w:rsid w:val="001C7652"/>
    <w:rsid w:val="001F30B1"/>
    <w:rsid w:val="00234F33"/>
    <w:rsid w:val="002603F6"/>
    <w:rsid w:val="002810AF"/>
    <w:rsid w:val="002C5895"/>
    <w:rsid w:val="002E2824"/>
    <w:rsid w:val="00361A77"/>
    <w:rsid w:val="00384E27"/>
    <w:rsid w:val="0039411A"/>
    <w:rsid w:val="00396BD5"/>
    <w:rsid w:val="003B5916"/>
    <w:rsid w:val="003D7440"/>
    <w:rsid w:val="003E3101"/>
    <w:rsid w:val="003F3CF0"/>
    <w:rsid w:val="00402A99"/>
    <w:rsid w:val="0046548F"/>
    <w:rsid w:val="0046708A"/>
    <w:rsid w:val="004B6155"/>
    <w:rsid w:val="004B6534"/>
    <w:rsid w:val="004C7BAF"/>
    <w:rsid w:val="004D0976"/>
    <w:rsid w:val="004E2810"/>
    <w:rsid w:val="00510213"/>
    <w:rsid w:val="0051119C"/>
    <w:rsid w:val="0053059A"/>
    <w:rsid w:val="0057152C"/>
    <w:rsid w:val="00577211"/>
    <w:rsid w:val="00580AB6"/>
    <w:rsid w:val="00592137"/>
    <w:rsid w:val="005A3596"/>
    <w:rsid w:val="005B1AD5"/>
    <w:rsid w:val="005B720E"/>
    <w:rsid w:val="005D3B86"/>
    <w:rsid w:val="005D53D9"/>
    <w:rsid w:val="005F1624"/>
    <w:rsid w:val="00605A90"/>
    <w:rsid w:val="00627537"/>
    <w:rsid w:val="00631DF4"/>
    <w:rsid w:val="00632B48"/>
    <w:rsid w:val="006368F5"/>
    <w:rsid w:val="006438A4"/>
    <w:rsid w:val="0065030F"/>
    <w:rsid w:val="00664C75"/>
    <w:rsid w:val="00670102"/>
    <w:rsid w:val="006864C7"/>
    <w:rsid w:val="006D6A7C"/>
    <w:rsid w:val="006F50EE"/>
    <w:rsid w:val="007137BF"/>
    <w:rsid w:val="00732E07"/>
    <w:rsid w:val="007444D5"/>
    <w:rsid w:val="0076721A"/>
    <w:rsid w:val="00797F81"/>
    <w:rsid w:val="007A0935"/>
    <w:rsid w:val="007B1A48"/>
    <w:rsid w:val="007C0BAC"/>
    <w:rsid w:val="007E4CBA"/>
    <w:rsid w:val="007E541F"/>
    <w:rsid w:val="00865E1C"/>
    <w:rsid w:val="00874228"/>
    <w:rsid w:val="00901596"/>
    <w:rsid w:val="0090295A"/>
    <w:rsid w:val="0092371A"/>
    <w:rsid w:val="009416F2"/>
    <w:rsid w:val="00943D0B"/>
    <w:rsid w:val="00981028"/>
    <w:rsid w:val="00993E6B"/>
    <w:rsid w:val="009A1299"/>
    <w:rsid w:val="009E069A"/>
    <w:rsid w:val="009E073A"/>
    <w:rsid w:val="009E4094"/>
    <w:rsid w:val="009F4E10"/>
    <w:rsid w:val="00A03678"/>
    <w:rsid w:val="00A1199B"/>
    <w:rsid w:val="00A16D41"/>
    <w:rsid w:val="00A269D1"/>
    <w:rsid w:val="00A408C7"/>
    <w:rsid w:val="00A61598"/>
    <w:rsid w:val="00A723DB"/>
    <w:rsid w:val="00A84F55"/>
    <w:rsid w:val="00A876E7"/>
    <w:rsid w:val="00A97351"/>
    <w:rsid w:val="00AA0066"/>
    <w:rsid w:val="00AB2304"/>
    <w:rsid w:val="00AB5BA1"/>
    <w:rsid w:val="00AC08D3"/>
    <w:rsid w:val="00B51C24"/>
    <w:rsid w:val="00B80796"/>
    <w:rsid w:val="00BC052A"/>
    <w:rsid w:val="00BE43AA"/>
    <w:rsid w:val="00C06788"/>
    <w:rsid w:val="00C12CF8"/>
    <w:rsid w:val="00C20A96"/>
    <w:rsid w:val="00C256BE"/>
    <w:rsid w:val="00C25FE6"/>
    <w:rsid w:val="00C445C7"/>
    <w:rsid w:val="00C6076B"/>
    <w:rsid w:val="00C70379"/>
    <w:rsid w:val="00C81EB3"/>
    <w:rsid w:val="00C91297"/>
    <w:rsid w:val="00CA79B5"/>
    <w:rsid w:val="00CB1AEA"/>
    <w:rsid w:val="00CB1B49"/>
    <w:rsid w:val="00CC52A6"/>
    <w:rsid w:val="00CF5A95"/>
    <w:rsid w:val="00CF6C18"/>
    <w:rsid w:val="00D15164"/>
    <w:rsid w:val="00D335E1"/>
    <w:rsid w:val="00D66BCF"/>
    <w:rsid w:val="00D67A2B"/>
    <w:rsid w:val="00D81927"/>
    <w:rsid w:val="00D91F6E"/>
    <w:rsid w:val="00E17580"/>
    <w:rsid w:val="00E30E63"/>
    <w:rsid w:val="00E70788"/>
    <w:rsid w:val="00E734FC"/>
    <w:rsid w:val="00E74154"/>
    <w:rsid w:val="00EB3B54"/>
    <w:rsid w:val="00EB4DA4"/>
    <w:rsid w:val="00ED2576"/>
    <w:rsid w:val="00EE664F"/>
    <w:rsid w:val="00EE7986"/>
    <w:rsid w:val="00F01735"/>
    <w:rsid w:val="00F02591"/>
    <w:rsid w:val="00F05401"/>
    <w:rsid w:val="00F129E5"/>
    <w:rsid w:val="00F17D94"/>
    <w:rsid w:val="00F377E3"/>
    <w:rsid w:val="00F50E10"/>
    <w:rsid w:val="00F53D1E"/>
    <w:rsid w:val="00F56070"/>
    <w:rsid w:val="00F60821"/>
    <w:rsid w:val="00F62EEF"/>
    <w:rsid w:val="00FA7B40"/>
    <w:rsid w:val="00FC3101"/>
    <w:rsid w:val="00FF01EE"/>
    <w:rsid w:val="00FF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43C3F"/>
  <w15:docId w15:val="{4553DE09-BB9B-4BBA-A927-9E0F54C2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86"/>
    <w:pPr>
      <w:jc w:val="both"/>
    </w:pPr>
    <w:rPr>
      <w:rFonts w:ascii="Arial" w:hAnsi="Arial"/>
    </w:rPr>
  </w:style>
  <w:style w:type="paragraph" w:styleId="Heading1">
    <w:name w:val="heading 1"/>
    <w:basedOn w:val="Normal"/>
    <w:next w:val="Normal"/>
    <w:link w:val="Heading1Char"/>
    <w:qFormat/>
    <w:rsid w:val="005D3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1758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580"/>
    <w:pPr>
      <w:tabs>
        <w:tab w:val="center" w:pos="4153"/>
        <w:tab w:val="right" w:pos="8306"/>
      </w:tabs>
    </w:pPr>
  </w:style>
  <w:style w:type="paragraph" w:styleId="Footer">
    <w:name w:val="footer"/>
    <w:basedOn w:val="Normal"/>
    <w:rsid w:val="00E17580"/>
    <w:pPr>
      <w:tabs>
        <w:tab w:val="center" w:pos="4153"/>
        <w:tab w:val="right" w:pos="8306"/>
      </w:tabs>
    </w:pPr>
  </w:style>
  <w:style w:type="paragraph" w:styleId="BalloonText">
    <w:name w:val="Balloon Text"/>
    <w:basedOn w:val="Normal"/>
    <w:semiHidden/>
    <w:rsid w:val="00E17580"/>
    <w:rPr>
      <w:rFonts w:ascii="Tahoma" w:hAnsi="Tahoma" w:cs="Tahoma"/>
      <w:sz w:val="16"/>
      <w:szCs w:val="16"/>
    </w:rPr>
  </w:style>
  <w:style w:type="character" w:styleId="Emphasis">
    <w:name w:val="Emphasis"/>
    <w:basedOn w:val="DefaultParagraphFont"/>
    <w:uiPriority w:val="20"/>
    <w:qFormat/>
    <w:rsid w:val="005D3B86"/>
    <w:rPr>
      <w:i/>
      <w:iCs/>
    </w:rPr>
  </w:style>
  <w:style w:type="character" w:customStyle="1" w:styleId="Heading1Char">
    <w:name w:val="Heading 1 Char"/>
    <w:basedOn w:val="DefaultParagraphFont"/>
    <w:link w:val="Heading1"/>
    <w:rsid w:val="005D3B86"/>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CB1AEA"/>
    <w:rPr>
      <w:sz w:val="24"/>
      <w:lang w:val="en-US"/>
    </w:rPr>
  </w:style>
  <w:style w:type="character" w:customStyle="1" w:styleId="BodyText3Char">
    <w:name w:val="Body Text 3 Char"/>
    <w:basedOn w:val="DefaultParagraphFont"/>
    <w:link w:val="BodyText3"/>
    <w:rsid w:val="00CB1AEA"/>
    <w:rPr>
      <w:rFonts w:ascii="Arial" w:hAnsi="Arial"/>
      <w:sz w:val="24"/>
      <w:lang w:val="en-US"/>
    </w:rPr>
  </w:style>
  <w:style w:type="paragraph" w:styleId="Title">
    <w:name w:val="Title"/>
    <w:basedOn w:val="Normal"/>
    <w:link w:val="TitleChar"/>
    <w:qFormat/>
    <w:rsid w:val="00CB1AEA"/>
    <w:pPr>
      <w:jc w:val="center"/>
    </w:pPr>
    <w:rPr>
      <w:b/>
      <w:sz w:val="28"/>
      <w:u w:val="single"/>
    </w:rPr>
  </w:style>
  <w:style w:type="character" w:customStyle="1" w:styleId="TitleChar">
    <w:name w:val="Title Char"/>
    <w:basedOn w:val="DefaultParagraphFont"/>
    <w:link w:val="Title"/>
    <w:rsid w:val="00CB1AEA"/>
    <w:rPr>
      <w:rFonts w:ascii="Arial" w:hAnsi="Arial"/>
      <w:b/>
      <w:sz w:val="28"/>
      <w:u w:val="single"/>
    </w:rPr>
  </w:style>
  <w:style w:type="paragraph" w:styleId="ListParagraph">
    <w:name w:val="List Paragraph"/>
    <w:basedOn w:val="Normal"/>
    <w:uiPriority w:val="34"/>
    <w:qFormat/>
    <w:rsid w:val="0057152C"/>
    <w:pPr>
      <w:ind w:left="720"/>
      <w:contextualSpacing/>
    </w:pPr>
  </w:style>
  <w:style w:type="table" w:styleId="TableGrid">
    <w:name w:val="Table Grid"/>
    <w:basedOn w:val="TableNormal"/>
    <w:rsid w:val="00C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0935"/>
    <w:rPr>
      <w:color w:val="0000FF" w:themeColor="hyperlink"/>
      <w:u w:val="single"/>
    </w:rPr>
  </w:style>
  <w:style w:type="paragraph" w:styleId="NormalWeb">
    <w:name w:val="Normal (Web)"/>
    <w:basedOn w:val="Normal"/>
    <w:uiPriority w:val="99"/>
    <w:semiHidden/>
    <w:unhideWhenUsed/>
    <w:rsid w:val="00C6076B"/>
    <w:pPr>
      <w:spacing w:after="165"/>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635">
      <w:bodyDiv w:val="1"/>
      <w:marLeft w:val="0"/>
      <w:marRight w:val="0"/>
      <w:marTop w:val="0"/>
      <w:marBottom w:val="0"/>
      <w:divBdr>
        <w:top w:val="none" w:sz="0" w:space="0" w:color="auto"/>
        <w:left w:val="none" w:sz="0" w:space="0" w:color="auto"/>
        <w:bottom w:val="none" w:sz="0" w:space="0" w:color="auto"/>
        <w:right w:val="none" w:sz="0" w:space="0" w:color="auto"/>
      </w:divBdr>
    </w:div>
    <w:div w:id="1475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holytrinity@taw.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4646-EFCB-4238-BDE9-CABA1C6E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 (01952) 417600</vt:lpstr>
    </vt:vector>
  </TitlesOfParts>
  <Company>Telford &amp; Wrekin Council</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(01952) 417600</dc:title>
  <dc:creator>Benting, Sally</dc:creator>
  <cp:lastModifiedBy>Benting, Sally</cp:lastModifiedBy>
  <cp:revision>5</cp:revision>
  <cp:lastPrinted>2016-03-01T12:53:00Z</cp:lastPrinted>
  <dcterms:created xsi:type="dcterms:W3CDTF">2019-07-12T13:13:00Z</dcterms:created>
  <dcterms:modified xsi:type="dcterms:W3CDTF">2019-07-15T08:09:00Z</dcterms:modified>
</cp:coreProperties>
</file>